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080" w:rsidRDefault="00F54080" w:rsidP="00F54080">
      <w:pPr>
        <w:spacing w:after="0" w:line="480" w:lineRule="auto"/>
        <w:jc w:val="center"/>
        <w:rPr>
          <w:rFonts w:ascii="Times New Roman" w:hAnsi="Times New Roman" w:cs="Times New Roman"/>
          <w:b/>
          <w:sz w:val="24"/>
          <w:szCs w:val="24"/>
        </w:rPr>
      </w:pPr>
    </w:p>
    <w:p w:rsidR="00F54080" w:rsidRDefault="00F54080" w:rsidP="00F54080">
      <w:pPr>
        <w:spacing w:after="0" w:line="480" w:lineRule="auto"/>
        <w:jc w:val="center"/>
        <w:rPr>
          <w:rFonts w:ascii="Times New Roman" w:hAnsi="Times New Roman" w:cs="Times New Roman"/>
          <w:b/>
          <w:sz w:val="24"/>
          <w:szCs w:val="24"/>
        </w:rPr>
      </w:pPr>
    </w:p>
    <w:p w:rsidR="00F54080" w:rsidRDefault="00F54080" w:rsidP="00F54080">
      <w:pPr>
        <w:spacing w:after="0" w:line="480" w:lineRule="auto"/>
        <w:jc w:val="center"/>
        <w:rPr>
          <w:rFonts w:ascii="Times New Roman" w:hAnsi="Times New Roman" w:cs="Times New Roman"/>
          <w:b/>
          <w:sz w:val="24"/>
          <w:szCs w:val="24"/>
        </w:rPr>
      </w:pPr>
    </w:p>
    <w:p w:rsidR="00F54080" w:rsidRDefault="00F54080" w:rsidP="00F54080">
      <w:pPr>
        <w:spacing w:after="0" w:line="480" w:lineRule="auto"/>
        <w:jc w:val="center"/>
        <w:rPr>
          <w:rFonts w:ascii="Times New Roman" w:hAnsi="Times New Roman" w:cs="Times New Roman"/>
          <w:b/>
          <w:sz w:val="24"/>
          <w:szCs w:val="24"/>
        </w:rPr>
      </w:pPr>
    </w:p>
    <w:p w:rsidR="00DC795F" w:rsidRDefault="00B44862" w:rsidP="00F54080">
      <w:pPr>
        <w:spacing w:after="0" w:line="480" w:lineRule="auto"/>
        <w:jc w:val="center"/>
        <w:rPr>
          <w:rFonts w:ascii="Times New Roman" w:hAnsi="Times New Roman" w:cs="Times New Roman"/>
          <w:b/>
          <w:sz w:val="24"/>
          <w:szCs w:val="24"/>
        </w:rPr>
      </w:pPr>
      <w:r w:rsidRPr="00F54080">
        <w:rPr>
          <w:rFonts w:ascii="Times New Roman" w:hAnsi="Times New Roman" w:cs="Times New Roman"/>
          <w:b/>
          <w:sz w:val="24"/>
          <w:szCs w:val="24"/>
        </w:rPr>
        <w:t>Early Human Culture</w:t>
      </w:r>
    </w:p>
    <w:p w:rsidR="00F54080" w:rsidRDefault="00F54080" w:rsidP="00F54080">
      <w:pPr>
        <w:spacing w:after="0" w:line="480" w:lineRule="auto"/>
        <w:jc w:val="center"/>
        <w:rPr>
          <w:rFonts w:ascii="Times New Roman" w:hAnsi="Times New Roman" w:cs="Times New Roman"/>
          <w:sz w:val="24"/>
          <w:szCs w:val="24"/>
        </w:rPr>
      </w:pPr>
    </w:p>
    <w:p w:rsidR="00F54080" w:rsidRDefault="00F54080" w:rsidP="00F54080">
      <w:pPr>
        <w:spacing w:after="0" w:line="480" w:lineRule="auto"/>
        <w:jc w:val="center"/>
        <w:rPr>
          <w:rFonts w:ascii="Times New Roman" w:hAnsi="Times New Roman" w:cs="Times New Roman"/>
          <w:sz w:val="24"/>
          <w:szCs w:val="24"/>
        </w:rPr>
      </w:pPr>
    </w:p>
    <w:p w:rsidR="00F54080" w:rsidRDefault="00F54080" w:rsidP="00F54080">
      <w:pPr>
        <w:spacing w:after="0" w:line="480" w:lineRule="auto"/>
        <w:jc w:val="center"/>
        <w:rPr>
          <w:rFonts w:ascii="Times New Roman" w:hAnsi="Times New Roman" w:cs="Times New Roman"/>
          <w:sz w:val="24"/>
          <w:szCs w:val="24"/>
        </w:rPr>
      </w:pPr>
    </w:p>
    <w:p w:rsidR="00F54080" w:rsidRPr="00F54080" w:rsidRDefault="00F54080" w:rsidP="00F54080">
      <w:pPr>
        <w:spacing w:after="0" w:line="480" w:lineRule="auto"/>
        <w:jc w:val="center"/>
        <w:rPr>
          <w:rFonts w:ascii="Times New Roman" w:hAnsi="Times New Roman" w:cs="Times New Roman"/>
          <w:sz w:val="24"/>
          <w:szCs w:val="24"/>
        </w:rPr>
      </w:pPr>
      <w:r w:rsidRPr="00F54080">
        <w:rPr>
          <w:rFonts w:ascii="Times New Roman" w:hAnsi="Times New Roman" w:cs="Times New Roman"/>
          <w:sz w:val="24"/>
          <w:szCs w:val="24"/>
        </w:rPr>
        <w:t>[Name]</w:t>
      </w:r>
    </w:p>
    <w:p w:rsidR="00F54080" w:rsidRPr="00F54080" w:rsidRDefault="00F54080" w:rsidP="00F54080">
      <w:pPr>
        <w:spacing w:after="0" w:line="480" w:lineRule="auto"/>
        <w:jc w:val="center"/>
        <w:rPr>
          <w:rFonts w:ascii="Times New Roman" w:hAnsi="Times New Roman" w:cs="Times New Roman"/>
          <w:sz w:val="24"/>
          <w:szCs w:val="24"/>
        </w:rPr>
      </w:pPr>
      <w:r w:rsidRPr="00F54080">
        <w:rPr>
          <w:rFonts w:ascii="Times New Roman" w:hAnsi="Times New Roman" w:cs="Times New Roman"/>
          <w:sz w:val="24"/>
          <w:szCs w:val="24"/>
        </w:rPr>
        <w:t>[Institution affiliation]</w:t>
      </w:r>
    </w:p>
    <w:p w:rsidR="00F54080" w:rsidRPr="00F54080" w:rsidRDefault="00F54080" w:rsidP="00F54080">
      <w:pPr>
        <w:spacing w:after="0" w:line="480" w:lineRule="auto"/>
        <w:jc w:val="center"/>
        <w:rPr>
          <w:rFonts w:ascii="Times New Roman" w:hAnsi="Times New Roman" w:cs="Times New Roman"/>
          <w:sz w:val="24"/>
          <w:szCs w:val="24"/>
        </w:rPr>
      </w:pPr>
      <w:r w:rsidRPr="00F54080">
        <w:rPr>
          <w:rFonts w:ascii="Times New Roman" w:hAnsi="Times New Roman" w:cs="Times New Roman"/>
          <w:sz w:val="24"/>
          <w:szCs w:val="24"/>
        </w:rPr>
        <w:t>[Course]</w:t>
      </w:r>
    </w:p>
    <w:p w:rsidR="00F54080" w:rsidRPr="00F54080" w:rsidRDefault="00F54080" w:rsidP="00F54080">
      <w:pPr>
        <w:spacing w:after="0" w:line="480" w:lineRule="auto"/>
        <w:jc w:val="center"/>
        <w:rPr>
          <w:rFonts w:ascii="Times New Roman" w:hAnsi="Times New Roman" w:cs="Times New Roman"/>
          <w:sz w:val="24"/>
          <w:szCs w:val="24"/>
        </w:rPr>
      </w:pPr>
      <w:r w:rsidRPr="00F54080">
        <w:rPr>
          <w:rFonts w:ascii="Times New Roman" w:hAnsi="Times New Roman" w:cs="Times New Roman"/>
          <w:sz w:val="24"/>
          <w:szCs w:val="24"/>
        </w:rPr>
        <w:t>[Tutor]</w:t>
      </w:r>
    </w:p>
    <w:p w:rsidR="00F54080" w:rsidRPr="00F54080" w:rsidRDefault="00F54080" w:rsidP="00F54080">
      <w:pPr>
        <w:spacing w:after="0" w:line="480" w:lineRule="auto"/>
        <w:jc w:val="center"/>
        <w:rPr>
          <w:rFonts w:ascii="Times New Roman" w:hAnsi="Times New Roman" w:cs="Times New Roman"/>
          <w:sz w:val="24"/>
          <w:szCs w:val="24"/>
        </w:rPr>
      </w:pPr>
      <w:r w:rsidRPr="00F54080">
        <w:rPr>
          <w:rFonts w:ascii="Times New Roman" w:hAnsi="Times New Roman" w:cs="Times New Roman"/>
          <w:sz w:val="24"/>
          <w:szCs w:val="24"/>
        </w:rPr>
        <w:t>[Date]</w:t>
      </w: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8F2436" w:rsidRDefault="008F2436" w:rsidP="00F54080">
      <w:pPr>
        <w:spacing w:after="0" w:line="480" w:lineRule="auto"/>
        <w:rPr>
          <w:rFonts w:ascii="Times New Roman" w:hAnsi="Times New Roman" w:cs="Times New Roman"/>
          <w:b/>
          <w:sz w:val="24"/>
          <w:szCs w:val="24"/>
        </w:rPr>
      </w:pPr>
    </w:p>
    <w:p w:rsidR="00B44862" w:rsidRPr="00F54080" w:rsidRDefault="00B44862" w:rsidP="008F2436">
      <w:pPr>
        <w:spacing w:after="0" w:line="480" w:lineRule="auto"/>
        <w:jc w:val="center"/>
        <w:rPr>
          <w:rFonts w:ascii="Times New Roman" w:hAnsi="Times New Roman" w:cs="Times New Roman"/>
          <w:b/>
          <w:sz w:val="24"/>
          <w:szCs w:val="24"/>
        </w:rPr>
      </w:pPr>
      <w:r w:rsidRPr="00F54080">
        <w:rPr>
          <w:rFonts w:ascii="Times New Roman" w:hAnsi="Times New Roman" w:cs="Times New Roman"/>
          <w:b/>
          <w:sz w:val="24"/>
          <w:szCs w:val="24"/>
        </w:rPr>
        <w:lastRenderedPageBreak/>
        <w:t>Introduction</w:t>
      </w:r>
    </w:p>
    <w:p w:rsidR="005E0490" w:rsidRPr="00F54080" w:rsidRDefault="00BF0B83" w:rsidP="008F2436">
      <w:pPr>
        <w:spacing w:after="0" w:line="480" w:lineRule="auto"/>
        <w:ind w:firstLine="720"/>
        <w:rPr>
          <w:rFonts w:ascii="Times New Roman" w:hAnsi="Times New Roman" w:cs="Times New Roman"/>
          <w:sz w:val="24"/>
          <w:szCs w:val="24"/>
        </w:rPr>
      </w:pPr>
      <w:r w:rsidRPr="00F54080">
        <w:rPr>
          <w:rFonts w:ascii="Times New Roman" w:hAnsi="Times New Roman" w:cs="Times New Roman"/>
          <w:sz w:val="24"/>
          <w:szCs w:val="24"/>
        </w:rPr>
        <w:t xml:space="preserve">Typically, people </w:t>
      </w:r>
      <w:r w:rsidR="003954CB" w:rsidRPr="00F54080">
        <w:rPr>
          <w:rFonts w:ascii="Times New Roman" w:hAnsi="Times New Roman" w:cs="Times New Roman"/>
          <w:sz w:val="24"/>
          <w:szCs w:val="24"/>
        </w:rPr>
        <w:t>mainly correlate culture with the artifacts as well as tools produced by the early hominids. Even though this phenomenon expressed their culture, it has to be noted that more fundamentally, this represented ideas shared between people. First and foremost, cultural evolution may be adequately defined as</w:t>
      </w:r>
      <w:r w:rsidR="00F44D6E">
        <w:rPr>
          <w:rFonts w:ascii="Times New Roman" w:hAnsi="Times New Roman" w:cs="Times New Roman"/>
          <w:sz w:val="24"/>
          <w:szCs w:val="24"/>
        </w:rPr>
        <w:t xml:space="preserve"> any learned behavior including</w:t>
      </w:r>
      <w:r w:rsidR="003954CB" w:rsidRPr="00F54080">
        <w:rPr>
          <w:rFonts w:ascii="Times New Roman" w:hAnsi="Times New Roman" w:cs="Times New Roman"/>
          <w:sz w:val="24"/>
          <w:szCs w:val="24"/>
        </w:rPr>
        <w:t xml:space="preserve"> knowledge, ideas</w:t>
      </w:r>
      <w:r w:rsidR="000B45A1">
        <w:rPr>
          <w:rFonts w:ascii="Times New Roman" w:hAnsi="Times New Roman" w:cs="Times New Roman"/>
          <w:sz w:val="24"/>
          <w:szCs w:val="24"/>
        </w:rPr>
        <w:t>,</w:t>
      </w:r>
      <w:r w:rsidR="003954CB" w:rsidRPr="00F54080">
        <w:rPr>
          <w:rFonts w:ascii="Times New Roman" w:hAnsi="Times New Roman" w:cs="Times New Roman"/>
          <w:sz w:val="24"/>
          <w:szCs w:val="24"/>
        </w:rPr>
        <w:t xml:space="preserve"> </w:t>
      </w:r>
      <w:r w:rsidR="003954CB" w:rsidRPr="000B45A1">
        <w:rPr>
          <w:rFonts w:ascii="Times New Roman" w:hAnsi="Times New Roman" w:cs="Times New Roman"/>
          <w:noProof/>
          <w:sz w:val="24"/>
          <w:szCs w:val="24"/>
        </w:rPr>
        <w:t>and</w:t>
      </w:r>
      <w:r w:rsidR="003954CB" w:rsidRPr="00F54080">
        <w:rPr>
          <w:rFonts w:ascii="Times New Roman" w:hAnsi="Times New Roman" w:cs="Times New Roman"/>
          <w:sz w:val="24"/>
          <w:szCs w:val="24"/>
        </w:rPr>
        <w:t xml:space="preserve"> attitudes alongside customs, not to mention that this evolution is passed from a single generation to the next through learning. Evidently, </w:t>
      </w:r>
      <w:r w:rsidR="0072569B" w:rsidRPr="00F54080">
        <w:rPr>
          <w:rFonts w:ascii="Times New Roman" w:hAnsi="Times New Roman" w:cs="Times New Roman"/>
          <w:sz w:val="24"/>
          <w:szCs w:val="24"/>
        </w:rPr>
        <w:t>over the years</w:t>
      </w:r>
      <w:r w:rsidR="00BC174E" w:rsidRPr="00F54080">
        <w:rPr>
          <w:rFonts w:ascii="Times New Roman" w:hAnsi="Times New Roman" w:cs="Times New Roman"/>
          <w:sz w:val="24"/>
          <w:szCs w:val="24"/>
        </w:rPr>
        <w:t>,</w:t>
      </w:r>
      <w:r w:rsidR="0072569B" w:rsidRPr="00F54080">
        <w:rPr>
          <w:rFonts w:ascii="Times New Roman" w:hAnsi="Times New Roman" w:cs="Times New Roman"/>
          <w:sz w:val="24"/>
          <w:szCs w:val="24"/>
        </w:rPr>
        <w:t xml:space="preserve"> </w:t>
      </w:r>
      <w:r w:rsidR="003954CB" w:rsidRPr="00F54080">
        <w:rPr>
          <w:rFonts w:ascii="Times New Roman" w:hAnsi="Times New Roman" w:cs="Times New Roman"/>
          <w:sz w:val="24"/>
          <w:szCs w:val="24"/>
        </w:rPr>
        <w:t>cultural and biological evolution</w:t>
      </w:r>
      <w:r w:rsidR="0072569B" w:rsidRPr="00F54080">
        <w:rPr>
          <w:rFonts w:ascii="Times New Roman" w:hAnsi="Times New Roman" w:cs="Times New Roman"/>
          <w:sz w:val="24"/>
          <w:szCs w:val="24"/>
        </w:rPr>
        <w:t xml:space="preserve"> remain to be two inseparable facets as the</w:t>
      </w:r>
      <w:r w:rsidR="00A62C1A" w:rsidRPr="00F54080">
        <w:rPr>
          <w:rFonts w:ascii="Times New Roman" w:hAnsi="Times New Roman" w:cs="Times New Roman"/>
          <w:sz w:val="24"/>
          <w:szCs w:val="24"/>
        </w:rPr>
        <w:t xml:space="preserve">y usually influence each other. </w:t>
      </w:r>
      <w:r w:rsidR="00627DA4" w:rsidRPr="00F54080">
        <w:rPr>
          <w:rFonts w:ascii="Times New Roman" w:hAnsi="Times New Roman" w:cs="Times New Roman"/>
          <w:sz w:val="24"/>
          <w:szCs w:val="24"/>
        </w:rPr>
        <w:t xml:space="preserve">For instance, just as bipedal lifestyle selection (biological evolution) </w:t>
      </w:r>
      <w:r w:rsidR="001A6235" w:rsidRPr="00F54080">
        <w:rPr>
          <w:rFonts w:ascii="Times New Roman" w:hAnsi="Times New Roman" w:cs="Times New Roman"/>
          <w:sz w:val="24"/>
          <w:szCs w:val="24"/>
        </w:rPr>
        <w:t>unbound</w:t>
      </w:r>
      <w:r w:rsidR="00627DA4" w:rsidRPr="00F54080">
        <w:rPr>
          <w:rFonts w:ascii="Times New Roman" w:hAnsi="Times New Roman" w:cs="Times New Roman"/>
          <w:sz w:val="24"/>
          <w:szCs w:val="24"/>
        </w:rPr>
        <w:t xml:space="preserve"> </w:t>
      </w:r>
      <w:r w:rsidR="001243AA" w:rsidRPr="00F54080">
        <w:rPr>
          <w:rFonts w:ascii="Times New Roman" w:hAnsi="Times New Roman" w:cs="Times New Roman"/>
          <w:sz w:val="24"/>
          <w:szCs w:val="24"/>
        </w:rPr>
        <w:t xml:space="preserve">the hands, thus; making </w:t>
      </w:r>
      <w:r w:rsidR="001A6235" w:rsidRPr="00F54080">
        <w:rPr>
          <w:rFonts w:ascii="Times New Roman" w:hAnsi="Times New Roman" w:cs="Times New Roman"/>
          <w:sz w:val="24"/>
          <w:szCs w:val="24"/>
        </w:rPr>
        <w:t>future</w:t>
      </w:r>
      <w:r w:rsidR="001243AA" w:rsidRPr="00F54080">
        <w:rPr>
          <w:rFonts w:ascii="Times New Roman" w:hAnsi="Times New Roman" w:cs="Times New Roman"/>
          <w:sz w:val="24"/>
          <w:szCs w:val="24"/>
        </w:rPr>
        <w:t xml:space="preserve"> cultural </w:t>
      </w:r>
      <w:r w:rsidR="001A6235" w:rsidRPr="00F54080">
        <w:rPr>
          <w:rFonts w:ascii="Times New Roman" w:hAnsi="Times New Roman" w:cs="Times New Roman"/>
          <w:sz w:val="24"/>
          <w:szCs w:val="24"/>
        </w:rPr>
        <w:t>improvements</w:t>
      </w:r>
      <w:r w:rsidR="001243AA" w:rsidRPr="00F54080">
        <w:rPr>
          <w:rFonts w:ascii="Times New Roman" w:hAnsi="Times New Roman" w:cs="Times New Roman"/>
          <w:sz w:val="24"/>
          <w:szCs w:val="24"/>
        </w:rPr>
        <w:t xml:space="preserve"> </w:t>
      </w:r>
      <w:r w:rsidR="001A6235" w:rsidRPr="00F54080">
        <w:rPr>
          <w:rFonts w:ascii="Times New Roman" w:hAnsi="Times New Roman" w:cs="Times New Roman"/>
          <w:sz w:val="24"/>
          <w:szCs w:val="24"/>
        </w:rPr>
        <w:t>probable</w:t>
      </w:r>
      <w:r w:rsidR="001243AA" w:rsidRPr="00F54080">
        <w:rPr>
          <w:rFonts w:ascii="Times New Roman" w:hAnsi="Times New Roman" w:cs="Times New Roman"/>
          <w:sz w:val="24"/>
          <w:szCs w:val="24"/>
        </w:rPr>
        <w:t xml:space="preserve">, so was the early tools development (cultural evolution) </w:t>
      </w:r>
      <w:r w:rsidR="00FC7ECD" w:rsidRPr="00F54080">
        <w:rPr>
          <w:rFonts w:ascii="Times New Roman" w:hAnsi="Times New Roman" w:cs="Times New Roman"/>
          <w:sz w:val="24"/>
          <w:szCs w:val="24"/>
        </w:rPr>
        <w:t xml:space="preserve">as it </w:t>
      </w:r>
      <w:r w:rsidR="00CA6733" w:rsidRPr="00F54080">
        <w:rPr>
          <w:rFonts w:ascii="Times New Roman" w:hAnsi="Times New Roman" w:cs="Times New Roman"/>
          <w:sz w:val="24"/>
          <w:szCs w:val="24"/>
        </w:rPr>
        <w:t xml:space="preserve">led in an enhanced diet that </w:t>
      </w:r>
      <w:r w:rsidR="00D64BE3" w:rsidRPr="00F54080">
        <w:rPr>
          <w:rFonts w:ascii="Times New Roman" w:hAnsi="Times New Roman" w:cs="Times New Roman"/>
          <w:sz w:val="24"/>
          <w:szCs w:val="24"/>
        </w:rPr>
        <w:t>as a result</w:t>
      </w:r>
      <w:r w:rsidR="00CA6733" w:rsidRPr="00F54080">
        <w:rPr>
          <w:rFonts w:ascii="Times New Roman" w:hAnsi="Times New Roman" w:cs="Times New Roman"/>
          <w:sz w:val="24"/>
          <w:szCs w:val="24"/>
        </w:rPr>
        <w:t xml:space="preserve"> </w:t>
      </w:r>
      <w:r w:rsidR="00D64BE3" w:rsidRPr="00F54080">
        <w:rPr>
          <w:rFonts w:ascii="Times New Roman" w:hAnsi="Times New Roman" w:cs="Times New Roman"/>
          <w:sz w:val="24"/>
          <w:szCs w:val="24"/>
        </w:rPr>
        <w:t>endorsed</w:t>
      </w:r>
      <w:r w:rsidR="00CD2A10" w:rsidRPr="00F54080">
        <w:rPr>
          <w:rFonts w:ascii="Times New Roman" w:hAnsi="Times New Roman" w:cs="Times New Roman"/>
          <w:sz w:val="24"/>
          <w:szCs w:val="24"/>
        </w:rPr>
        <w:t xml:space="preserve"> a larger brain selection (biological evolution)</w:t>
      </w:r>
      <w:r w:rsidR="00F54080" w:rsidRPr="00F54080">
        <w:rPr>
          <w:rFonts w:ascii="Times New Roman" w:hAnsi="Times New Roman" w:cs="Times New Roman"/>
          <w:sz w:val="24"/>
          <w:szCs w:val="24"/>
        </w:rPr>
        <w:t xml:space="preserve"> (Read, 2016)</w:t>
      </w:r>
      <w:r w:rsidR="00CD2A10" w:rsidRPr="00F54080">
        <w:rPr>
          <w:rFonts w:ascii="Times New Roman" w:hAnsi="Times New Roman" w:cs="Times New Roman"/>
          <w:sz w:val="24"/>
          <w:szCs w:val="24"/>
        </w:rPr>
        <w:t xml:space="preserve">. </w:t>
      </w:r>
      <w:r w:rsidR="00D64BE3" w:rsidRPr="00F54080">
        <w:rPr>
          <w:rFonts w:ascii="Times New Roman" w:hAnsi="Times New Roman" w:cs="Times New Roman"/>
          <w:sz w:val="24"/>
          <w:szCs w:val="24"/>
        </w:rPr>
        <w:t>The evidence for this cultural evolution may be mainly observed in these three innovations: development and use of tools</w:t>
      </w:r>
      <w:r w:rsidR="005E0490" w:rsidRPr="00F54080">
        <w:rPr>
          <w:rFonts w:ascii="Times New Roman" w:hAnsi="Times New Roman" w:cs="Times New Roman"/>
          <w:sz w:val="24"/>
          <w:szCs w:val="24"/>
        </w:rPr>
        <w:t>, newfangled subsistence patterns and the occupation of novel environmental zones as will be explored in this paper.</w:t>
      </w:r>
    </w:p>
    <w:p w:rsidR="005E0490" w:rsidRPr="00F54080" w:rsidRDefault="005E0490" w:rsidP="008F2436">
      <w:pPr>
        <w:spacing w:after="0" w:line="480" w:lineRule="auto"/>
        <w:jc w:val="center"/>
        <w:rPr>
          <w:rFonts w:ascii="Times New Roman" w:hAnsi="Times New Roman" w:cs="Times New Roman"/>
          <w:b/>
          <w:sz w:val="24"/>
          <w:szCs w:val="24"/>
        </w:rPr>
      </w:pPr>
      <w:r w:rsidRPr="00F54080">
        <w:rPr>
          <w:rFonts w:ascii="Times New Roman" w:hAnsi="Times New Roman" w:cs="Times New Roman"/>
          <w:b/>
          <w:sz w:val="24"/>
          <w:szCs w:val="24"/>
        </w:rPr>
        <w:t>Manufacture and Use of Tools</w:t>
      </w:r>
    </w:p>
    <w:p w:rsidR="008B4353" w:rsidRPr="00F54080" w:rsidRDefault="005E0490" w:rsidP="008F2436">
      <w:pPr>
        <w:spacing w:after="0" w:line="480" w:lineRule="auto"/>
        <w:ind w:firstLine="720"/>
        <w:rPr>
          <w:rFonts w:ascii="Times New Roman" w:hAnsi="Times New Roman" w:cs="Times New Roman"/>
          <w:sz w:val="24"/>
          <w:szCs w:val="24"/>
        </w:rPr>
      </w:pPr>
      <w:r w:rsidRPr="00F54080">
        <w:rPr>
          <w:rFonts w:ascii="Times New Roman" w:hAnsi="Times New Roman" w:cs="Times New Roman"/>
          <w:sz w:val="24"/>
          <w:szCs w:val="24"/>
        </w:rPr>
        <w:t xml:space="preserve">Historians and archaeologists believe that some chimpanzee societies used stone and even wood to crack nuts on top of using them as ineffective and crude weapons to hunt small animals like monkeys. Conversely, rarely do these communities shape </w:t>
      </w:r>
      <w:r w:rsidR="008B4353" w:rsidRPr="00F54080">
        <w:rPr>
          <w:rFonts w:ascii="Times New Roman" w:hAnsi="Times New Roman" w:cs="Times New Roman"/>
          <w:sz w:val="24"/>
          <w:szCs w:val="24"/>
        </w:rPr>
        <w:t>these</w:t>
      </w:r>
      <w:r w:rsidRPr="00F54080">
        <w:rPr>
          <w:rFonts w:ascii="Times New Roman" w:hAnsi="Times New Roman" w:cs="Times New Roman"/>
          <w:sz w:val="24"/>
          <w:szCs w:val="24"/>
        </w:rPr>
        <w:t xml:space="preserve"> tools in a </w:t>
      </w:r>
      <w:r w:rsidR="008B4353" w:rsidRPr="00F54080">
        <w:rPr>
          <w:rFonts w:ascii="Times New Roman" w:hAnsi="Times New Roman" w:cs="Times New Roman"/>
          <w:sz w:val="24"/>
          <w:szCs w:val="24"/>
        </w:rPr>
        <w:t>methodical</w:t>
      </w:r>
      <w:r w:rsidRPr="00F54080">
        <w:rPr>
          <w:rFonts w:ascii="Times New Roman" w:hAnsi="Times New Roman" w:cs="Times New Roman"/>
          <w:sz w:val="24"/>
          <w:szCs w:val="24"/>
        </w:rPr>
        <w:t xml:space="preserve"> manner so as to increase their </w:t>
      </w:r>
      <w:r w:rsidR="008B4353" w:rsidRPr="00F54080">
        <w:rPr>
          <w:rFonts w:ascii="Times New Roman" w:hAnsi="Times New Roman" w:cs="Times New Roman"/>
          <w:sz w:val="24"/>
          <w:szCs w:val="24"/>
        </w:rPr>
        <w:t>effectiveness</w:t>
      </w:r>
      <w:r w:rsidRPr="00F54080">
        <w:rPr>
          <w:rFonts w:ascii="Times New Roman" w:hAnsi="Times New Roman" w:cs="Times New Roman"/>
          <w:sz w:val="24"/>
          <w:szCs w:val="24"/>
        </w:rPr>
        <w:t>.</w:t>
      </w:r>
      <w:r w:rsidR="008B4353" w:rsidRPr="00F54080">
        <w:rPr>
          <w:rFonts w:ascii="Times New Roman" w:hAnsi="Times New Roman" w:cs="Times New Roman"/>
          <w:sz w:val="24"/>
          <w:szCs w:val="24"/>
        </w:rPr>
        <w:t xml:space="preserve"> The most refined tools of the chimpanzee community are noted to be small and slender branches of trees and they are believed to use these branches as analyses for their favored foods like ants and termites</w:t>
      </w:r>
      <w:r w:rsidR="00F54080" w:rsidRPr="00F54080">
        <w:rPr>
          <w:rFonts w:ascii="Times New Roman" w:hAnsi="Times New Roman" w:cs="Times New Roman"/>
          <w:sz w:val="24"/>
          <w:szCs w:val="24"/>
        </w:rPr>
        <w:t xml:space="preserve"> (Stout, 2011)</w:t>
      </w:r>
      <w:r w:rsidR="008B4353" w:rsidRPr="00F54080">
        <w:rPr>
          <w:rFonts w:ascii="Times New Roman" w:hAnsi="Times New Roman" w:cs="Times New Roman"/>
          <w:sz w:val="24"/>
          <w:szCs w:val="24"/>
        </w:rPr>
        <w:t>.</w:t>
      </w:r>
    </w:p>
    <w:p w:rsidR="00B64CB0" w:rsidRPr="00F54080" w:rsidRDefault="008B4353" w:rsidP="00F54080">
      <w:pPr>
        <w:spacing w:after="0" w:line="480" w:lineRule="auto"/>
        <w:rPr>
          <w:rFonts w:ascii="Times New Roman" w:hAnsi="Times New Roman" w:cs="Times New Roman"/>
          <w:sz w:val="24"/>
          <w:szCs w:val="24"/>
        </w:rPr>
      </w:pPr>
      <w:r w:rsidRPr="00F54080">
        <w:rPr>
          <w:rFonts w:ascii="Times New Roman" w:hAnsi="Times New Roman" w:cs="Times New Roman"/>
          <w:sz w:val="24"/>
          <w:szCs w:val="24"/>
        </w:rPr>
        <w:t xml:space="preserve">Essentially, the first </w:t>
      </w:r>
      <w:r w:rsidR="00C3566B" w:rsidRPr="00F54080">
        <w:rPr>
          <w:rFonts w:ascii="Times New Roman" w:hAnsi="Times New Roman" w:cs="Times New Roman"/>
          <w:sz w:val="24"/>
          <w:szCs w:val="24"/>
        </w:rPr>
        <w:t>indisputable</w:t>
      </w:r>
      <w:r w:rsidRPr="00F54080">
        <w:rPr>
          <w:rFonts w:ascii="Times New Roman" w:hAnsi="Times New Roman" w:cs="Times New Roman"/>
          <w:sz w:val="24"/>
          <w:szCs w:val="24"/>
        </w:rPr>
        <w:t xml:space="preserve"> stone tools were manufactured and used by early transitional humans, and probably by </w:t>
      </w:r>
      <w:r w:rsidRPr="00F54080">
        <w:rPr>
          <w:rFonts w:ascii="Times New Roman" w:hAnsi="Times New Roman" w:cs="Times New Roman"/>
          <w:i/>
          <w:sz w:val="24"/>
          <w:szCs w:val="24"/>
        </w:rPr>
        <w:t xml:space="preserve">Australopithecus </w:t>
      </w:r>
      <w:r w:rsidRPr="000B45A1">
        <w:rPr>
          <w:rFonts w:ascii="Times New Roman" w:hAnsi="Times New Roman" w:cs="Times New Roman"/>
          <w:i/>
          <w:noProof/>
          <w:sz w:val="24"/>
          <w:szCs w:val="24"/>
        </w:rPr>
        <w:t>garhi</w:t>
      </w:r>
      <w:r w:rsidRPr="00F54080">
        <w:rPr>
          <w:rFonts w:ascii="Times New Roman" w:hAnsi="Times New Roman" w:cs="Times New Roman"/>
          <w:sz w:val="24"/>
          <w:szCs w:val="24"/>
        </w:rPr>
        <w:t xml:space="preserve"> </w:t>
      </w:r>
      <w:r w:rsidR="00C3566B" w:rsidRPr="00F54080">
        <w:rPr>
          <w:rFonts w:ascii="Times New Roman" w:hAnsi="Times New Roman" w:cs="Times New Roman"/>
          <w:sz w:val="24"/>
          <w:szCs w:val="24"/>
        </w:rPr>
        <w:t>in East Africa</w:t>
      </w:r>
      <w:r w:rsidR="00F54080" w:rsidRPr="00F54080">
        <w:rPr>
          <w:rFonts w:ascii="Times New Roman" w:hAnsi="Times New Roman" w:cs="Times New Roman"/>
          <w:sz w:val="24"/>
          <w:szCs w:val="24"/>
        </w:rPr>
        <w:t xml:space="preserve"> (Stout, 2011)</w:t>
      </w:r>
      <w:r w:rsidR="00C3566B" w:rsidRPr="00F54080">
        <w:rPr>
          <w:rFonts w:ascii="Times New Roman" w:hAnsi="Times New Roman" w:cs="Times New Roman"/>
          <w:sz w:val="24"/>
          <w:szCs w:val="24"/>
        </w:rPr>
        <w:t xml:space="preserve">. Even though the </w:t>
      </w:r>
      <w:r w:rsidR="00C3566B" w:rsidRPr="00F54080">
        <w:rPr>
          <w:rFonts w:ascii="Times New Roman" w:hAnsi="Times New Roman" w:cs="Times New Roman"/>
          <w:sz w:val="24"/>
          <w:szCs w:val="24"/>
        </w:rPr>
        <w:lastRenderedPageBreak/>
        <w:t xml:space="preserve">earliest sites that had these tools have been reported to be from Gona River Region (Ethiopia), it is evident that the simple tools of the same sort were first discovered by Mary Leaky and Louis Leaky who were linked with </w:t>
      </w:r>
      <w:r w:rsidR="00C3566B" w:rsidRPr="00F54080">
        <w:rPr>
          <w:rFonts w:ascii="Times New Roman" w:hAnsi="Times New Roman" w:cs="Times New Roman"/>
          <w:i/>
          <w:sz w:val="24"/>
          <w:szCs w:val="24"/>
        </w:rPr>
        <w:t>Homo habilis</w:t>
      </w:r>
      <w:r w:rsidR="00C3566B" w:rsidRPr="00F54080">
        <w:rPr>
          <w:rFonts w:ascii="Times New Roman" w:hAnsi="Times New Roman" w:cs="Times New Roman"/>
          <w:sz w:val="24"/>
          <w:szCs w:val="24"/>
        </w:rPr>
        <w:t xml:space="preserve"> at Olduvai Gorge (Tanzania1). As a result, these tools were named after that location; Oldowan tools</w:t>
      </w:r>
      <w:r w:rsidR="00F54080" w:rsidRPr="00F54080">
        <w:rPr>
          <w:rFonts w:ascii="Times New Roman" w:hAnsi="Times New Roman" w:cs="Times New Roman"/>
          <w:sz w:val="24"/>
          <w:szCs w:val="24"/>
        </w:rPr>
        <w:t xml:space="preserve"> (Mesoudi, 2011)</w:t>
      </w:r>
      <w:r w:rsidR="00C3566B" w:rsidRPr="00F54080">
        <w:rPr>
          <w:rFonts w:ascii="Times New Roman" w:hAnsi="Times New Roman" w:cs="Times New Roman"/>
          <w:sz w:val="24"/>
          <w:szCs w:val="24"/>
        </w:rPr>
        <w:t xml:space="preserve">. </w:t>
      </w:r>
    </w:p>
    <w:p w:rsidR="00CB00C4" w:rsidRPr="00F54080" w:rsidRDefault="00B64CB0" w:rsidP="008F2436">
      <w:pPr>
        <w:spacing w:after="0" w:line="480" w:lineRule="auto"/>
        <w:ind w:firstLine="720"/>
        <w:rPr>
          <w:rFonts w:ascii="Times New Roman" w:hAnsi="Times New Roman" w:cs="Times New Roman"/>
          <w:sz w:val="24"/>
          <w:szCs w:val="24"/>
        </w:rPr>
      </w:pPr>
      <w:r w:rsidRPr="00F54080">
        <w:rPr>
          <w:rFonts w:ascii="Times New Roman" w:hAnsi="Times New Roman" w:cs="Times New Roman"/>
          <w:sz w:val="24"/>
          <w:szCs w:val="24"/>
        </w:rPr>
        <w:t>The Oldowan tradition comprised of two key categories of tools: stone cobbles that had numerous flakes (which were jagged and chopping or cleaver-like) used for hammering, digging and chopping</w:t>
      </w:r>
      <w:r w:rsidR="00F54080" w:rsidRPr="00F54080">
        <w:rPr>
          <w:rFonts w:ascii="Times New Roman" w:hAnsi="Times New Roman" w:cs="Times New Roman"/>
          <w:sz w:val="24"/>
          <w:szCs w:val="24"/>
        </w:rPr>
        <w:t xml:space="preserve"> (Read, 2016)</w:t>
      </w:r>
      <w:r w:rsidRPr="00F54080">
        <w:rPr>
          <w:rFonts w:ascii="Times New Roman" w:hAnsi="Times New Roman" w:cs="Times New Roman"/>
          <w:sz w:val="24"/>
          <w:szCs w:val="24"/>
        </w:rPr>
        <w:t xml:space="preserve">. It was a technique that necessitates a strong precision grip; an anatomical trait only found in humans. The other category included sharp-edged stone flakes; simple tools that were used without any extra modifications such as knives. </w:t>
      </w:r>
      <w:r w:rsidR="00CB00C4" w:rsidRPr="00F54080">
        <w:rPr>
          <w:rFonts w:ascii="Times New Roman" w:hAnsi="Times New Roman" w:cs="Times New Roman"/>
          <w:sz w:val="24"/>
          <w:szCs w:val="24"/>
        </w:rPr>
        <w:t>Since human teeth are inadequate and weak, these tools were used to butcher large animals</w:t>
      </w:r>
      <w:r w:rsidR="00F54080" w:rsidRPr="00F54080">
        <w:rPr>
          <w:rFonts w:ascii="Times New Roman" w:hAnsi="Times New Roman" w:cs="Times New Roman"/>
          <w:sz w:val="24"/>
          <w:szCs w:val="24"/>
        </w:rPr>
        <w:t xml:space="preserve"> (Stout, 2011)</w:t>
      </w:r>
      <w:r w:rsidR="00CB00C4" w:rsidRPr="00F54080">
        <w:rPr>
          <w:rFonts w:ascii="Times New Roman" w:hAnsi="Times New Roman" w:cs="Times New Roman"/>
          <w:sz w:val="24"/>
          <w:szCs w:val="24"/>
        </w:rPr>
        <w:t xml:space="preserve">. </w:t>
      </w:r>
    </w:p>
    <w:p w:rsidR="00B44862" w:rsidRPr="00F54080" w:rsidRDefault="00CB00C4" w:rsidP="00F54080">
      <w:pPr>
        <w:spacing w:after="0" w:line="480" w:lineRule="auto"/>
        <w:rPr>
          <w:rFonts w:ascii="Times New Roman" w:hAnsi="Times New Roman" w:cs="Times New Roman"/>
          <w:sz w:val="24"/>
          <w:szCs w:val="24"/>
        </w:rPr>
      </w:pPr>
      <w:r w:rsidRPr="00F54080">
        <w:rPr>
          <w:rFonts w:ascii="Times New Roman" w:hAnsi="Times New Roman" w:cs="Times New Roman"/>
          <w:i/>
          <w:sz w:val="24"/>
          <w:szCs w:val="24"/>
        </w:rPr>
        <w:t>Homo habilis</w:t>
      </w:r>
      <w:r w:rsidRPr="00F54080">
        <w:rPr>
          <w:rFonts w:ascii="Times New Roman" w:hAnsi="Times New Roman" w:cs="Times New Roman"/>
          <w:sz w:val="24"/>
          <w:szCs w:val="24"/>
        </w:rPr>
        <w:t xml:space="preserve"> </w:t>
      </w:r>
      <w:r w:rsidR="008903C2">
        <w:rPr>
          <w:rFonts w:ascii="Times New Roman" w:hAnsi="Times New Roman" w:cs="Times New Roman"/>
          <w:sz w:val="24"/>
          <w:szCs w:val="24"/>
        </w:rPr>
        <w:t>is</w:t>
      </w:r>
      <w:r w:rsidRPr="00F54080">
        <w:rPr>
          <w:rFonts w:ascii="Times New Roman" w:hAnsi="Times New Roman" w:cs="Times New Roman"/>
          <w:sz w:val="24"/>
          <w:szCs w:val="24"/>
        </w:rPr>
        <w:t xml:space="preserve"> believed to have made simple tools from wood on top of making and using stone implements for about a million years in the Oldowan tradition, though they had gradual developments over time. Homo erectus came on board, developing more sophisticated tools, a tradition that was termed as Acheulian. The most significant tool of the Acheulian tradition was the hand </w:t>
      </w:r>
      <w:bookmarkStart w:id="0" w:name="_GoBack"/>
      <w:bookmarkEnd w:id="0"/>
      <w:r w:rsidRPr="000B45A1">
        <w:rPr>
          <w:rFonts w:ascii="Times New Roman" w:hAnsi="Times New Roman" w:cs="Times New Roman"/>
          <w:noProof/>
          <w:sz w:val="24"/>
          <w:szCs w:val="24"/>
        </w:rPr>
        <w:t>axe</w:t>
      </w:r>
      <w:r w:rsidR="00F54080" w:rsidRPr="00F54080">
        <w:rPr>
          <w:rFonts w:ascii="Times New Roman" w:hAnsi="Times New Roman" w:cs="Times New Roman"/>
          <w:sz w:val="24"/>
          <w:szCs w:val="24"/>
        </w:rPr>
        <w:t xml:space="preserve"> (Mesoudi, 2011)</w:t>
      </w:r>
      <w:r w:rsidRPr="00F54080">
        <w:rPr>
          <w:rFonts w:ascii="Times New Roman" w:hAnsi="Times New Roman" w:cs="Times New Roman"/>
          <w:sz w:val="24"/>
          <w:szCs w:val="24"/>
        </w:rPr>
        <w:t xml:space="preserve">.  </w:t>
      </w:r>
      <w:r w:rsidR="00C3566B" w:rsidRPr="00F54080">
        <w:rPr>
          <w:rFonts w:ascii="Times New Roman" w:hAnsi="Times New Roman" w:cs="Times New Roman"/>
          <w:sz w:val="24"/>
          <w:szCs w:val="24"/>
        </w:rPr>
        <w:t xml:space="preserve"> </w:t>
      </w:r>
      <w:r w:rsidR="008B4353" w:rsidRPr="00F54080">
        <w:rPr>
          <w:rFonts w:ascii="Times New Roman" w:hAnsi="Times New Roman" w:cs="Times New Roman"/>
          <w:sz w:val="24"/>
          <w:szCs w:val="24"/>
        </w:rPr>
        <w:t xml:space="preserve">  </w:t>
      </w:r>
      <w:r w:rsidR="005E0490" w:rsidRPr="00F54080">
        <w:rPr>
          <w:rFonts w:ascii="Times New Roman" w:hAnsi="Times New Roman" w:cs="Times New Roman"/>
          <w:sz w:val="24"/>
          <w:szCs w:val="24"/>
        </w:rPr>
        <w:t xml:space="preserve"> </w:t>
      </w:r>
      <w:r w:rsidR="003954CB" w:rsidRPr="00F54080">
        <w:rPr>
          <w:rFonts w:ascii="Times New Roman" w:hAnsi="Times New Roman" w:cs="Times New Roman"/>
          <w:sz w:val="24"/>
          <w:szCs w:val="24"/>
        </w:rPr>
        <w:t xml:space="preserve"> </w:t>
      </w:r>
    </w:p>
    <w:p w:rsidR="00CB00C4" w:rsidRPr="00F54080" w:rsidRDefault="00CB00C4" w:rsidP="008F2436">
      <w:pPr>
        <w:spacing w:after="0" w:line="480" w:lineRule="auto"/>
        <w:jc w:val="center"/>
        <w:rPr>
          <w:rFonts w:ascii="Times New Roman" w:hAnsi="Times New Roman" w:cs="Times New Roman"/>
          <w:b/>
          <w:sz w:val="24"/>
          <w:szCs w:val="24"/>
        </w:rPr>
      </w:pPr>
      <w:r w:rsidRPr="00F54080">
        <w:rPr>
          <w:rFonts w:ascii="Times New Roman" w:hAnsi="Times New Roman" w:cs="Times New Roman"/>
          <w:b/>
          <w:sz w:val="24"/>
          <w:szCs w:val="24"/>
        </w:rPr>
        <w:t>New Subsistence Patterns and Occupation of New Environmental Zones</w:t>
      </w:r>
    </w:p>
    <w:p w:rsidR="003F1024" w:rsidRPr="00F54080" w:rsidRDefault="00980690" w:rsidP="008F2436">
      <w:pPr>
        <w:spacing w:after="0" w:line="480" w:lineRule="auto"/>
        <w:ind w:firstLine="720"/>
        <w:rPr>
          <w:rFonts w:ascii="Times New Roman" w:hAnsi="Times New Roman" w:cs="Times New Roman"/>
          <w:sz w:val="24"/>
          <w:szCs w:val="24"/>
        </w:rPr>
      </w:pPr>
      <w:r w:rsidRPr="00F54080">
        <w:rPr>
          <w:rFonts w:ascii="Times New Roman" w:hAnsi="Times New Roman" w:cs="Times New Roman"/>
          <w:sz w:val="24"/>
          <w:szCs w:val="24"/>
        </w:rPr>
        <w:t>One of the vivid measure</w:t>
      </w:r>
      <w:r w:rsidR="008903C2">
        <w:rPr>
          <w:rFonts w:ascii="Times New Roman" w:hAnsi="Times New Roman" w:cs="Times New Roman"/>
          <w:sz w:val="24"/>
          <w:szCs w:val="24"/>
        </w:rPr>
        <w:t>s</w:t>
      </w:r>
      <w:r w:rsidRPr="00F54080">
        <w:rPr>
          <w:rFonts w:ascii="Times New Roman" w:hAnsi="Times New Roman" w:cs="Times New Roman"/>
          <w:sz w:val="24"/>
          <w:szCs w:val="24"/>
        </w:rPr>
        <w:t xml:space="preserve"> of success in all human evolution remains to be the advanced development of novel techniques </w:t>
      </w:r>
      <w:r w:rsidR="007B6B83">
        <w:rPr>
          <w:rFonts w:ascii="Times New Roman" w:hAnsi="Times New Roman" w:cs="Times New Roman"/>
          <w:sz w:val="24"/>
          <w:szCs w:val="24"/>
        </w:rPr>
        <w:t>for</w:t>
      </w:r>
      <w:r w:rsidRPr="00F54080">
        <w:rPr>
          <w:rFonts w:ascii="Times New Roman" w:hAnsi="Times New Roman" w:cs="Times New Roman"/>
          <w:sz w:val="24"/>
          <w:szCs w:val="24"/>
        </w:rPr>
        <w:t xml:space="preserve"> obtaining food alongside the annexation of newfangled food sources</w:t>
      </w:r>
      <w:r w:rsidR="00F54080" w:rsidRPr="00F54080">
        <w:rPr>
          <w:rFonts w:ascii="Times New Roman" w:hAnsi="Times New Roman" w:cs="Times New Roman"/>
          <w:sz w:val="24"/>
          <w:szCs w:val="24"/>
        </w:rPr>
        <w:t xml:space="preserve"> (Stout, 2011).</w:t>
      </w:r>
      <w:r w:rsidRPr="00F54080">
        <w:rPr>
          <w:rFonts w:ascii="Times New Roman" w:hAnsi="Times New Roman" w:cs="Times New Roman"/>
          <w:sz w:val="24"/>
          <w:szCs w:val="24"/>
        </w:rPr>
        <w:t xml:space="preserve"> Such measures led to </w:t>
      </w:r>
      <w:r w:rsidR="00A13BFE">
        <w:rPr>
          <w:rFonts w:ascii="Times New Roman" w:hAnsi="Times New Roman" w:cs="Times New Roman"/>
          <w:sz w:val="24"/>
          <w:szCs w:val="24"/>
        </w:rPr>
        <w:t xml:space="preserve">an </w:t>
      </w:r>
      <w:r w:rsidRPr="00F54080">
        <w:rPr>
          <w:rFonts w:ascii="Times New Roman" w:hAnsi="Times New Roman" w:cs="Times New Roman"/>
          <w:sz w:val="24"/>
          <w:szCs w:val="24"/>
        </w:rPr>
        <w:t xml:space="preserve">increase in population; a diversification subsistence pattern trend that has continued to the present. According to tooth wear patterns’ analysis together with food waste evidence, it is </w:t>
      </w:r>
      <w:r w:rsidR="001659D4">
        <w:rPr>
          <w:rFonts w:ascii="Times New Roman" w:hAnsi="Times New Roman" w:cs="Times New Roman"/>
          <w:sz w:val="24"/>
          <w:szCs w:val="24"/>
        </w:rPr>
        <w:t>believed</w:t>
      </w:r>
      <w:r w:rsidRPr="00F54080">
        <w:rPr>
          <w:rFonts w:ascii="Times New Roman" w:hAnsi="Times New Roman" w:cs="Times New Roman"/>
          <w:sz w:val="24"/>
          <w:szCs w:val="24"/>
        </w:rPr>
        <w:t xml:space="preserve"> that the early transitional humans were principally wild plant collectors of food and even sporadic meat and eggs scavengers.</w:t>
      </w:r>
      <w:r w:rsidR="003F1024" w:rsidRPr="00F54080">
        <w:rPr>
          <w:rFonts w:ascii="Times New Roman" w:hAnsi="Times New Roman" w:cs="Times New Roman"/>
          <w:sz w:val="24"/>
          <w:szCs w:val="24"/>
        </w:rPr>
        <w:t xml:space="preserve"> Small game hunting together with scavenging on large animal carcasses was apparently common at the </w:t>
      </w:r>
      <w:r w:rsidR="003F1024" w:rsidRPr="00F54080">
        <w:rPr>
          <w:rFonts w:ascii="Times New Roman" w:hAnsi="Times New Roman" w:cs="Times New Roman"/>
          <w:sz w:val="24"/>
          <w:szCs w:val="24"/>
        </w:rPr>
        <w:lastRenderedPageBreak/>
        <w:t xml:space="preserve">time of </w:t>
      </w:r>
      <w:r w:rsidR="003F1024" w:rsidRPr="008F2436">
        <w:rPr>
          <w:rFonts w:ascii="Times New Roman" w:hAnsi="Times New Roman" w:cs="Times New Roman"/>
          <w:i/>
          <w:sz w:val="24"/>
          <w:szCs w:val="24"/>
        </w:rPr>
        <w:t>Homo erectus</w:t>
      </w:r>
      <w:r w:rsidR="003F1024" w:rsidRPr="00F54080">
        <w:rPr>
          <w:rFonts w:ascii="Times New Roman" w:hAnsi="Times New Roman" w:cs="Times New Roman"/>
          <w:sz w:val="24"/>
          <w:szCs w:val="24"/>
        </w:rPr>
        <w:t>, a group that virtually exploited every type of animal in their environment on top of harvesting large amounts of wild plant foods</w:t>
      </w:r>
      <w:r w:rsidR="00F54080" w:rsidRPr="00F54080">
        <w:rPr>
          <w:rFonts w:ascii="Times New Roman" w:hAnsi="Times New Roman" w:cs="Times New Roman"/>
          <w:sz w:val="24"/>
          <w:szCs w:val="24"/>
        </w:rPr>
        <w:t xml:space="preserve"> (Read, 2016).</w:t>
      </w:r>
      <w:r w:rsidR="003F1024" w:rsidRPr="00F54080">
        <w:rPr>
          <w:rFonts w:ascii="Times New Roman" w:hAnsi="Times New Roman" w:cs="Times New Roman"/>
          <w:sz w:val="24"/>
          <w:szCs w:val="24"/>
        </w:rPr>
        <w:t xml:space="preserve"> </w:t>
      </w:r>
    </w:p>
    <w:p w:rsidR="003F1024" w:rsidRPr="00F54080" w:rsidRDefault="003F1024" w:rsidP="008F2436">
      <w:pPr>
        <w:spacing w:after="0" w:line="480" w:lineRule="auto"/>
        <w:ind w:firstLine="720"/>
        <w:rPr>
          <w:rFonts w:ascii="Times New Roman" w:hAnsi="Times New Roman" w:cs="Times New Roman"/>
          <w:sz w:val="24"/>
          <w:szCs w:val="24"/>
        </w:rPr>
      </w:pPr>
      <w:r w:rsidRPr="00F54080">
        <w:rPr>
          <w:rFonts w:ascii="Times New Roman" w:hAnsi="Times New Roman" w:cs="Times New Roman"/>
          <w:sz w:val="24"/>
          <w:szCs w:val="24"/>
        </w:rPr>
        <w:t>Again, the Homo erectus represent the first species that expanded their range past the tropical as well as subtropical environments into the temperate climatic zones where they came across comparatively cold hunters. It was an occurrence that was influenced by the prowess in novel inventions as well as subsistence strategies. The main transition can be accrued to the excessive meat consumption arising from hunting and scavenging</w:t>
      </w:r>
      <w:r w:rsidR="00F54080" w:rsidRPr="00F54080">
        <w:rPr>
          <w:rFonts w:ascii="Times New Roman" w:hAnsi="Times New Roman" w:cs="Times New Roman"/>
          <w:sz w:val="24"/>
          <w:szCs w:val="24"/>
        </w:rPr>
        <w:t xml:space="preserve"> (Mesoudi, 2011)</w:t>
      </w:r>
      <w:r w:rsidRPr="00F54080">
        <w:rPr>
          <w:rFonts w:ascii="Times New Roman" w:hAnsi="Times New Roman" w:cs="Times New Roman"/>
          <w:sz w:val="24"/>
          <w:szCs w:val="24"/>
        </w:rPr>
        <w:t xml:space="preserve">. </w:t>
      </w:r>
    </w:p>
    <w:p w:rsidR="003F1024" w:rsidRPr="00F54080" w:rsidRDefault="003F1024" w:rsidP="008F2436">
      <w:pPr>
        <w:spacing w:after="0" w:line="480" w:lineRule="auto"/>
        <w:jc w:val="center"/>
        <w:rPr>
          <w:rFonts w:ascii="Times New Roman" w:hAnsi="Times New Roman" w:cs="Times New Roman"/>
          <w:b/>
          <w:sz w:val="24"/>
          <w:szCs w:val="24"/>
        </w:rPr>
      </w:pPr>
      <w:r w:rsidRPr="00F54080">
        <w:rPr>
          <w:rFonts w:ascii="Times New Roman" w:hAnsi="Times New Roman" w:cs="Times New Roman"/>
          <w:b/>
          <w:sz w:val="24"/>
          <w:szCs w:val="24"/>
        </w:rPr>
        <w:t>Conclusion</w:t>
      </w:r>
    </w:p>
    <w:p w:rsidR="00BA5DF9" w:rsidRPr="00F54080" w:rsidRDefault="00C004A1" w:rsidP="008F2436">
      <w:pPr>
        <w:spacing w:after="0" w:line="480" w:lineRule="auto"/>
        <w:ind w:firstLine="720"/>
        <w:rPr>
          <w:rFonts w:ascii="Times New Roman" w:hAnsi="Times New Roman" w:cs="Times New Roman"/>
          <w:sz w:val="24"/>
          <w:szCs w:val="24"/>
        </w:rPr>
      </w:pPr>
      <w:r w:rsidRPr="008F2436">
        <w:rPr>
          <w:rFonts w:ascii="Times New Roman" w:hAnsi="Times New Roman" w:cs="Times New Roman"/>
          <w:i/>
          <w:sz w:val="24"/>
          <w:szCs w:val="24"/>
        </w:rPr>
        <w:t>Homo erectus</w:t>
      </w:r>
      <w:r w:rsidRPr="00F54080">
        <w:rPr>
          <w:rFonts w:ascii="Times New Roman" w:hAnsi="Times New Roman" w:cs="Times New Roman"/>
          <w:sz w:val="24"/>
          <w:szCs w:val="24"/>
        </w:rPr>
        <w:t xml:space="preserve"> cultural developments </w:t>
      </w:r>
      <w:r w:rsidR="008F2436" w:rsidRPr="00F54080">
        <w:rPr>
          <w:rFonts w:ascii="Times New Roman" w:hAnsi="Times New Roman" w:cs="Times New Roman"/>
          <w:sz w:val="24"/>
          <w:szCs w:val="24"/>
        </w:rPr>
        <w:t>fundamentally</w:t>
      </w:r>
      <w:r w:rsidRPr="00F54080">
        <w:rPr>
          <w:rFonts w:ascii="Times New Roman" w:hAnsi="Times New Roman" w:cs="Times New Roman"/>
          <w:sz w:val="24"/>
          <w:szCs w:val="24"/>
        </w:rPr>
        <w:t xml:space="preserve"> started a fresh evolution of humankind; a phase whereby natural selection was </w:t>
      </w:r>
      <w:r w:rsidR="00F54080" w:rsidRPr="00F54080">
        <w:rPr>
          <w:rFonts w:ascii="Times New Roman" w:hAnsi="Times New Roman" w:cs="Times New Roman"/>
          <w:sz w:val="24"/>
          <w:szCs w:val="24"/>
        </w:rPr>
        <w:t>interfered</w:t>
      </w:r>
      <w:r w:rsidRPr="00F54080">
        <w:rPr>
          <w:rFonts w:ascii="Times New Roman" w:hAnsi="Times New Roman" w:cs="Times New Roman"/>
          <w:sz w:val="24"/>
          <w:szCs w:val="24"/>
        </w:rPr>
        <w:t xml:space="preserve"> by cultural interventions. It is evident that culture has the ability to impact the human evolution direction through </w:t>
      </w:r>
      <w:r w:rsidR="008F584B">
        <w:rPr>
          <w:rFonts w:ascii="Times New Roman" w:hAnsi="Times New Roman" w:cs="Times New Roman"/>
          <w:sz w:val="24"/>
          <w:szCs w:val="24"/>
        </w:rPr>
        <w:t xml:space="preserve">the </w:t>
      </w:r>
      <w:r w:rsidR="00F44D6E" w:rsidRPr="00F54080">
        <w:rPr>
          <w:rFonts w:ascii="Times New Roman" w:hAnsi="Times New Roman" w:cs="Times New Roman"/>
          <w:sz w:val="24"/>
          <w:szCs w:val="24"/>
        </w:rPr>
        <w:t>conception</w:t>
      </w:r>
      <w:r w:rsidRPr="00F54080">
        <w:rPr>
          <w:rFonts w:ascii="Times New Roman" w:hAnsi="Times New Roman" w:cs="Times New Roman"/>
          <w:sz w:val="24"/>
          <w:szCs w:val="24"/>
        </w:rPr>
        <w:t xml:space="preserve"> of non-biological remedies to challenges facing the environment. </w:t>
      </w:r>
      <w:r w:rsidR="00BA5DF9" w:rsidRPr="00F54080">
        <w:rPr>
          <w:rFonts w:ascii="Times New Roman" w:hAnsi="Times New Roman" w:cs="Times New Roman"/>
          <w:sz w:val="24"/>
          <w:szCs w:val="24"/>
        </w:rPr>
        <w:t xml:space="preserve">This is an imperative aspect as it diminishes the desire to evolve genetic reactions to these challenges. Typically, after animals migrate into novel environmental zones, natural selection will cause evolution; in short, the gene pool of the population will be altered due to a new environment adaptation. </w:t>
      </w:r>
    </w:p>
    <w:p w:rsidR="008F2436" w:rsidRDefault="008F2436" w:rsidP="008F2436">
      <w:pPr>
        <w:spacing w:after="0" w:line="480" w:lineRule="auto"/>
        <w:jc w:val="center"/>
        <w:rPr>
          <w:rFonts w:ascii="Times New Roman" w:hAnsi="Times New Roman" w:cs="Times New Roman"/>
          <w:b/>
          <w:sz w:val="24"/>
          <w:szCs w:val="24"/>
        </w:rPr>
      </w:pPr>
    </w:p>
    <w:p w:rsidR="008F2436" w:rsidRDefault="008F2436" w:rsidP="008F2436">
      <w:pPr>
        <w:spacing w:after="0" w:line="480" w:lineRule="auto"/>
        <w:jc w:val="center"/>
        <w:rPr>
          <w:rFonts w:ascii="Times New Roman" w:hAnsi="Times New Roman" w:cs="Times New Roman"/>
          <w:b/>
          <w:sz w:val="24"/>
          <w:szCs w:val="24"/>
        </w:rPr>
      </w:pPr>
    </w:p>
    <w:p w:rsidR="008F2436" w:rsidRDefault="008F2436" w:rsidP="008F2436">
      <w:pPr>
        <w:spacing w:after="0" w:line="480" w:lineRule="auto"/>
        <w:jc w:val="center"/>
        <w:rPr>
          <w:rFonts w:ascii="Times New Roman" w:hAnsi="Times New Roman" w:cs="Times New Roman"/>
          <w:b/>
          <w:sz w:val="24"/>
          <w:szCs w:val="24"/>
        </w:rPr>
      </w:pPr>
    </w:p>
    <w:p w:rsidR="008F2436" w:rsidRDefault="008F2436" w:rsidP="008F2436">
      <w:pPr>
        <w:spacing w:after="0" w:line="480" w:lineRule="auto"/>
        <w:jc w:val="center"/>
        <w:rPr>
          <w:rFonts w:ascii="Times New Roman" w:hAnsi="Times New Roman" w:cs="Times New Roman"/>
          <w:b/>
          <w:sz w:val="24"/>
          <w:szCs w:val="24"/>
        </w:rPr>
      </w:pPr>
    </w:p>
    <w:p w:rsidR="008F2436" w:rsidRDefault="008F2436" w:rsidP="008F2436">
      <w:pPr>
        <w:spacing w:after="0" w:line="480" w:lineRule="auto"/>
        <w:jc w:val="center"/>
        <w:rPr>
          <w:rFonts w:ascii="Times New Roman" w:hAnsi="Times New Roman" w:cs="Times New Roman"/>
          <w:b/>
          <w:sz w:val="24"/>
          <w:szCs w:val="24"/>
        </w:rPr>
      </w:pPr>
    </w:p>
    <w:p w:rsidR="008F2436" w:rsidRDefault="008F2436" w:rsidP="008F2436">
      <w:pPr>
        <w:spacing w:after="0" w:line="480" w:lineRule="auto"/>
        <w:jc w:val="center"/>
        <w:rPr>
          <w:rFonts w:ascii="Times New Roman" w:hAnsi="Times New Roman" w:cs="Times New Roman"/>
          <w:b/>
          <w:sz w:val="24"/>
          <w:szCs w:val="24"/>
        </w:rPr>
      </w:pPr>
    </w:p>
    <w:p w:rsidR="008F2436" w:rsidRDefault="008F2436" w:rsidP="008F2436">
      <w:pPr>
        <w:spacing w:after="0" w:line="480" w:lineRule="auto"/>
        <w:jc w:val="center"/>
        <w:rPr>
          <w:rFonts w:ascii="Times New Roman" w:hAnsi="Times New Roman" w:cs="Times New Roman"/>
          <w:b/>
          <w:sz w:val="24"/>
          <w:szCs w:val="24"/>
        </w:rPr>
      </w:pPr>
    </w:p>
    <w:p w:rsidR="008F2436" w:rsidRDefault="008F2436" w:rsidP="008F2436">
      <w:pPr>
        <w:spacing w:after="0" w:line="480" w:lineRule="auto"/>
        <w:jc w:val="center"/>
        <w:rPr>
          <w:rFonts w:ascii="Times New Roman" w:hAnsi="Times New Roman" w:cs="Times New Roman"/>
          <w:b/>
          <w:sz w:val="24"/>
          <w:szCs w:val="24"/>
        </w:rPr>
      </w:pPr>
    </w:p>
    <w:p w:rsidR="00F54080" w:rsidRPr="00F54080" w:rsidRDefault="00BA5DF9" w:rsidP="008F2436">
      <w:pPr>
        <w:spacing w:after="0" w:line="480" w:lineRule="auto"/>
        <w:jc w:val="center"/>
        <w:rPr>
          <w:rFonts w:ascii="Times New Roman" w:hAnsi="Times New Roman" w:cs="Times New Roman"/>
          <w:b/>
          <w:sz w:val="24"/>
          <w:szCs w:val="24"/>
        </w:rPr>
      </w:pPr>
      <w:r w:rsidRPr="00F54080">
        <w:rPr>
          <w:rFonts w:ascii="Times New Roman" w:hAnsi="Times New Roman" w:cs="Times New Roman"/>
          <w:b/>
          <w:sz w:val="24"/>
          <w:szCs w:val="24"/>
        </w:rPr>
        <w:t>References</w:t>
      </w:r>
    </w:p>
    <w:p w:rsidR="00F54080" w:rsidRPr="00F54080" w:rsidRDefault="00F54080" w:rsidP="00F54080">
      <w:pPr>
        <w:spacing w:after="0" w:line="480" w:lineRule="auto"/>
        <w:ind w:left="720" w:hanging="720"/>
        <w:rPr>
          <w:rFonts w:ascii="Times New Roman" w:hAnsi="Times New Roman" w:cs="Times New Roman"/>
          <w:sz w:val="24"/>
          <w:szCs w:val="24"/>
        </w:rPr>
      </w:pPr>
      <w:r w:rsidRPr="00F54080">
        <w:rPr>
          <w:rFonts w:ascii="Times New Roman" w:hAnsi="Times New Roman" w:cs="Times New Roman"/>
          <w:sz w:val="24"/>
          <w:szCs w:val="24"/>
        </w:rPr>
        <w:t>Mesoudi, A. (2011). </w:t>
      </w:r>
      <w:r w:rsidRPr="00F54080">
        <w:rPr>
          <w:rFonts w:ascii="Times New Roman" w:hAnsi="Times New Roman" w:cs="Times New Roman"/>
          <w:i/>
          <w:iCs/>
          <w:sz w:val="24"/>
          <w:szCs w:val="24"/>
        </w:rPr>
        <w:t>Cultural evolution: How Darwinian theory can explain human culture and synthesize the social sciences</w:t>
      </w:r>
      <w:r w:rsidRPr="00F54080">
        <w:rPr>
          <w:rFonts w:ascii="Times New Roman" w:hAnsi="Times New Roman" w:cs="Times New Roman"/>
          <w:sz w:val="24"/>
          <w:szCs w:val="24"/>
        </w:rPr>
        <w:t>. Chicago: University of Chicago Press.</w:t>
      </w:r>
    </w:p>
    <w:p w:rsidR="00F54080" w:rsidRPr="00F54080" w:rsidRDefault="00F54080" w:rsidP="00F54080">
      <w:pPr>
        <w:spacing w:after="0" w:line="480" w:lineRule="auto"/>
        <w:ind w:left="720" w:hanging="720"/>
        <w:rPr>
          <w:rFonts w:ascii="Times New Roman" w:hAnsi="Times New Roman" w:cs="Times New Roman"/>
          <w:sz w:val="24"/>
          <w:szCs w:val="24"/>
        </w:rPr>
      </w:pPr>
      <w:r w:rsidRPr="00F54080">
        <w:rPr>
          <w:rFonts w:ascii="Times New Roman" w:hAnsi="Times New Roman" w:cs="Times New Roman"/>
          <w:sz w:val="24"/>
          <w:szCs w:val="24"/>
        </w:rPr>
        <w:t>Read, D. W. (2016). </w:t>
      </w:r>
      <w:r w:rsidRPr="00F54080">
        <w:rPr>
          <w:rFonts w:ascii="Times New Roman" w:hAnsi="Times New Roman" w:cs="Times New Roman"/>
          <w:i/>
          <w:iCs/>
          <w:sz w:val="24"/>
          <w:szCs w:val="24"/>
        </w:rPr>
        <w:t>How culture makes us human: primate social evolution and the formation of human societies</w:t>
      </w:r>
      <w:r w:rsidRPr="00F54080">
        <w:rPr>
          <w:rFonts w:ascii="Times New Roman" w:hAnsi="Times New Roman" w:cs="Times New Roman"/>
          <w:sz w:val="24"/>
          <w:szCs w:val="24"/>
        </w:rPr>
        <w:t xml:space="preserve">. London: Routledge.    </w:t>
      </w:r>
    </w:p>
    <w:p w:rsidR="00F54080" w:rsidRPr="00F54080" w:rsidRDefault="00F54080" w:rsidP="00F54080">
      <w:pPr>
        <w:spacing w:after="0" w:line="480" w:lineRule="auto"/>
        <w:ind w:left="720" w:hanging="720"/>
        <w:rPr>
          <w:rFonts w:ascii="Times New Roman" w:hAnsi="Times New Roman" w:cs="Times New Roman"/>
          <w:sz w:val="24"/>
          <w:szCs w:val="24"/>
        </w:rPr>
      </w:pPr>
      <w:r w:rsidRPr="00F54080">
        <w:rPr>
          <w:rFonts w:ascii="Times New Roman" w:hAnsi="Times New Roman" w:cs="Times New Roman"/>
          <w:sz w:val="24"/>
          <w:szCs w:val="24"/>
        </w:rPr>
        <w:t xml:space="preserve">Stout, D. (2011). Stone toolmaking and the evolution of human culture and cognition. </w:t>
      </w:r>
      <w:r w:rsidRPr="00F54080">
        <w:rPr>
          <w:rFonts w:ascii="Times New Roman" w:hAnsi="Times New Roman" w:cs="Times New Roman"/>
          <w:i/>
          <w:sz w:val="24"/>
          <w:szCs w:val="24"/>
        </w:rPr>
        <w:t>Philosophical Transactions of the Royal Society of London B: Biological Sciences, 366</w:t>
      </w:r>
      <w:r w:rsidRPr="00F54080">
        <w:rPr>
          <w:rFonts w:ascii="Times New Roman" w:hAnsi="Times New Roman" w:cs="Times New Roman"/>
          <w:sz w:val="24"/>
          <w:szCs w:val="24"/>
        </w:rPr>
        <w:t xml:space="preserve">(1567), 1050-1059. </w:t>
      </w:r>
    </w:p>
    <w:sectPr w:rsidR="00F54080" w:rsidRPr="00F54080" w:rsidSect="008F24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5B6" w:rsidRDefault="006A35B6" w:rsidP="008F2436">
      <w:pPr>
        <w:spacing w:after="0" w:line="240" w:lineRule="auto"/>
      </w:pPr>
      <w:r>
        <w:separator/>
      </w:r>
    </w:p>
  </w:endnote>
  <w:endnote w:type="continuationSeparator" w:id="0">
    <w:p w:rsidR="006A35B6" w:rsidRDefault="006A35B6" w:rsidP="008F2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5B6" w:rsidRDefault="006A35B6" w:rsidP="008F2436">
      <w:pPr>
        <w:spacing w:after="0" w:line="240" w:lineRule="auto"/>
      </w:pPr>
      <w:r>
        <w:separator/>
      </w:r>
    </w:p>
  </w:footnote>
  <w:footnote w:type="continuationSeparator" w:id="0">
    <w:p w:rsidR="006A35B6" w:rsidRDefault="006A35B6" w:rsidP="008F2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2083951"/>
      <w:docPartObj>
        <w:docPartGallery w:val="Page Numbers (Top of Page)"/>
        <w:docPartUnique/>
      </w:docPartObj>
    </w:sdtPr>
    <w:sdtEndPr>
      <w:rPr>
        <w:noProof/>
      </w:rPr>
    </w:sdtEndPr>
    <w:sdtContent>
      <w:p w:rsidR="008F2436" w:rsidRPr="008F2436" w:rsidRDefault="008F2436" w:rsidP="008F2436">
        <w:pPr>
          <w:pStyle w:val="Header"/>
          <w:spacing w:line="480" w:lineRule="auto"/>
          <w:rPr>
            <w:rFonts w:ascii="Times New Roman" w:hAnsi="Times New Roman" w:cs="Times New Roman"/>
            <w:sz w:val="24"/>
            <w:szCs w:val="24"/>
          </w:rPr>
        </w:pPr>
        <w:r w:rsidRPr="008F2436">
          <w:rPr>
            <w:rFonts w:ascii="Times New Roman" w:hAnsi="Times New Roman" w:cs="Times New Roman"/>
            <w:sz w:val="24"/>
            <w:szCs w:val="24"/>
          </w:rPr>
          <w:t>EARLY HUMAN CULTURE</w:t>
        </w:r>
        <w:r>
          <w:rPr>
            <w:rFonts w:ascii="Times New Roman" w:hAnsi="Times New Roman" w:cs="Times New Roman"/>
            <w:sz w:val="24"/>
            <w:szCs w:val="24"/>
          </w:rPr>
          <w:t xml:space="preserve">                                                                                                        </w:t>
        </w:r>
        <w:r w:rsidRPr="008F2436">
          <w:rPr>
            <w:rFonts w:ascii="Times New Roman" w:hAnsi="Times New Roman" w:cs="Times New Roman"/>
            <w:sz w:val="24"/>
            <w:szCs w:val="24"/>
          </w:rPr>
          <w:t xml:space="preserve"> </w:t>
        </w:r>
        <w:r w:rsidRPr="008F2436">
          <w:rPr>
            <w:rFonts w:ascii="Times New Roman" w:hAnsi="Times New Roman" w:cs="Times New Roman"/>
            <w:sz w:val="24"/>
            <w:szCs w:val="24"/>
          </w:rPr>
          <w:fldChar w:fldCharType="begin"/>
        </w:r>
        <w:r w:rsidRPr="008F2436">
          <w:rPr>
            <w:rFonts w:ascii="Times New Roman" w:hAnsi="Times New Roman" w:cs="Times New Roman"/>
            <w:sz w:val="24"/>
            <w:szCs w:val="24"/>
          </w:rPr>
          <w:instrText xml:space="preserve"> PAGE   \* MERGEFORMAT </w:instrText>
        </w:r>
        <w:r w:rsidRPr="008F2436">
          <w:rPr>
            <w:rFonts w:ascii="Times New Roman" w:hAnsi="Times New Roman" w:cs="Times New Roman"/>
            <w:sz w:val="24"/>
            <w:szCs w:val="24"/>
          </w:rPr>
          <w:fldChar w:fldCharType="separate"/>
        </w:r>
        <w:r w:rsidR="000B45A1">
          <w:rPr>
            <w:rFonts w:ascii="Times New Roman" w:hAnsi="Times New Roman" w:cs="Times New Roman"/>
            <w:noProof/>
            <w:sz w:val="24"/>
            <w:szCs w:val="24"/>
          </w:rPr>
          <w:t>5</w:t>
        </w:r>
        <w:r w:rsidRPr="008F2436">
          <w:rPr>
            <w:rFonts w:ascii="Times New Roman" w:hAnsi="Times New Roman" w:cs="Times New Roman"/>
            <w:noProof/>
            <w:sz w:val="24"/>
            <w:szCs w:val="24"/>
          </w:rPr>
          <w:fldChar w:fldCharType="end"/>
        </w:r>
      </w:p>
    </w:sdtContent>
  </w:sdt>
  <w:p w:rsidR="008F2436" w:rsidRDefault="008F24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2297576"/>
      <w:docPartObj>
        <w:docPartGallery w:val="Page Numbers (Top of Page)"/>
        <w:docPartUnique/>
      </w:docPartObj>
    </w:sdtPr>
    <w:sdtEndPr>
      <w:rPr>
        <w:noProof/>
      </w:rPr>
    </w:sdtEndPr>
    <w:sdtContent>
      <w:p w:rsidR="008F2436" w:rsidRPr="008F2436" w:rsidRDefault="008F2436" w:rsidP="008F2436">
        <w:pPr>
          <w:pStyle w:val="Header"/>
          <w:spacing w:line="480" w:lineRule="auto"/>
          <w:jc w:val="right"/>
          <w:rPr>
            <w:rFonts w:ascii="Times New Roman" w:hAnsi="Times New Roman" w:cs="Times New Roman"/>
            <w:sz w:val="24"/>
            <w:szCs w:val="24"/>
          </w:rPr>
        </w:pPr>
        <w:r w:rsidRPr="008F2436">
          <w:rPr>
            <w:rFonts w:ascii="Times New Roman" w:hAnsi="Times New Roman" w:cs="Times New Roman"/>
            <w:sz w:val="24"/>
            <w:szCs w:val="24"/>
          </w:rPr>
          <w:t>Running Head: EARLY HUMAN CULTURE</w:t>
        </w:r>
        <w:r>
          <w:rPr>
            <w:rFonts w:ascii="Times New Roman" w:hAnsi="Times New Roman" w:cs="Times New Roman"/>
            <w:sz w:val="24"/>
            <w:szCs w:val="24"/>
          </w:rPr>
          <w:t xml:space="preserve">                                                                              </w:t>
        </w:r>
        <w:r w:rsidRPr="008F2436">
          <w:rPr>
            <w:rFonts w:ascii="Times New Roman" w:hAnsi="Times New Roman" w:cs="Times New Roman"/>
            <w:sz w:val="24"/>
            <w:szCs w:val="24"/>
          </w:rPr>
          <w:t xml:space="preserve"> </w:t>
        </w:r>
        <w:r w:rsidRPr="008F2436">
          <w:rPr>
            <w:rFonts w:ascii="Times New Roman" w:hAnsi="Times New Roman" w:cs="Times New Roman"/>
            <w:sz w:val="24"/>
            <w:szCs w:val="24"/>
          </w:rPr>
          <w:fldChar w:fldCharType="begin"/>
        </w:r>
        <w:r w:rsidRPr="008F2436">
          <w:rPr>
            <w:rFonts w:ascii="Times New Roman" w:hAnsi="Times New Roman" w:cs="Times New Roman"/>
            <w:sz w:val="24"/>
            <w:szCs w:val="24"/>
          </w:rPr>
          <w:instrText xml:space="preserve"> PAGE   \* MERGEFORMAT </w:instrText>
        </w:r>
        <w:r w:rsidRPr="008F2436">
          <w:rPr>
            <w:rFonts w:ascii="Times New Roman" w:hAnsi="Times New Roman" w:cs="Times New Roman"/>
            <w:sz w:val="24"/>
            <w:szCs w:val="24"/>
          </w:rPr>
          <w:fldChar w:fldCharType="separate"/>
        </w:r>
        <w:r w:rsidR="000B45A1">
          <w:rPr>
            <w:rFonts w:ascii="Times New Roman" w:hAnsi="Times New Roman" w:cs="Times New Roman"/>
            <w:noProof/>
            <w:sz w:val="24"/>
            <w:szCs w:val="24"/>
          </w:rPr>
          <w:t>1</w:t>
        </w:r>
        <w:r w:rsidRPr="008F2436">
          <w:rPr>
            <w:rFonts w:ascii="Times New Roman" w:hAnsi="Times New Roman" w:cs="Times New Roman"/>
            <w:noProof/>
            <w:sz w:val="24"/>
            <w:szCs w:val="24"/>
          </w:rPr>
          <w:fldChar w:fldCharType="end"/>
        </w:r>
      </w:p>
    </w:sdtContent>
  </w:sdt>
  <w:p w:rsidR="008F2436" w:rsidRDefault="008F2436" w:rsidP="008F2436">
    <w:pPr>
      <w:pStyle w:val="Header"/>
    </w:pPr>
  </w:p>
  <w:p w:rsidR="008F2436" w:rsidRDefault="008F24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NTUxMTa2NDC0MDBX0lEKTi0uzszPAykwrAUAUOzFziwAAAA="/>
  </w:docVars>
  <w:rsids>
    <w:rsidRoot w:val="00B44862"/>
    <w:rsid w:val="00092E51"/>
    <w:rsid w:val="000B45A1"/>
    <w:rsid w:val="001243AA"/>
    <w:rsid w:val="001659D4"/>
    <w:rsid w:val="001A6235"/>
    <w:rsid w:val="003053B4"/>
    <w:rsid w:val="003954CB"/>
    <w:rsid w:val="003F1024"/>
    <w:rsid w:val="005E0490"/>
    <w:rsid w:val="00627DA4"/>
    <w:rsid w:val="006A35B6"/>
    <w:rsid w:val="0072569B"/>
    <w:rsid w:val="007B6B83"/>
    <w:rsid w:val="008903C2"/>
    <w:rsid w:val="008B4353"/>
    <w:rsid w:val="008F2436"/>
    <w:rsid w:val="008F584B"/>
    <w:rsid w:val="00980690"/>
    <w:rsid w:val="00A13BFE"/>
    <w:rsid w:val="00A62C1A"/>
    <w:rsid w:val="00AD4299"/>
    <w:rsid w:val="00B44862"/>
    <w:rsid w:val="00B64CB0"/>
    <w:rsid w:val="00BA5DF9"/>
    <w:rsid w:val="00BC174E"/>
    <w:rsid w:val="00BD00F1"/>
    <w:rsid w:val="00BF0B83"/>
    <w:rsid w:val="00C004A1"/>
    <w:rsid w:val="00C3566B"/>
    <w:rsid w:val="00CA6733"/>
    <w:rsid w:val="00CB00C4"/>
    <w:rsid w:val="00CD2A10"/>
    <w:rsid w:val="00D64BE3"/>
    <w:rsid w:val="00DC795F"/>
    <w:rsid w:val="00F44D6E"/>
    <w:rsid w:val="00F54080"/>
    <w:rsid w:val="00FC7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337B5-9A07-4B84-A38A-E94C32CC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436"/>
  </w:style>
  <w:style w:type="paragraph" w:styleId="Footer">
    <w:name w:val="footer"/>
    <w:basedOn w:val="Normal"/>
    <w:link w:val="FooterChar"/>
    <w:uiPriority w:val="99"/>
    <w:unhideWhenUsed/>
    <w:rsid w:val="008F2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10</cp:revision>
  <dcterms:created xsi:type="dcterms:W3CDTF">2018-10-27T03:20:00Z</dcterms:created>
  <dcterms:modified xsi:type="dcterms:W3CDTF">2018-10-27T23:12:00Z</dcterms:modified>
</cp:coreProperties>
</file>